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944" w:hanging="944" w:hangingChars="295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</w:p>
    <w:p>
      <w:pPr>
        <w:pStyle w:val="2"/>
        <w:spacing w:line="600" w:lineRule="exact"/>
        <w:ind w:left="0" w:firstLine="880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监理工程师职业资格考试各科目设置</w:t>
      </w:r>
    </w:p>
    <w:p>
      <w:pPr>
        <w:pStyle w:val="2"/>
        <w:spacing w:line="20" w:lineRule="exact"/>
        <w:ind w:left="953" w:leftChars="4" w:hangingChars="315"/>
        <w:rPr>
          <w:rFonts w:ascii="Times New Roman" w:eastAsia="方正小标宋简体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center" w:tblpY="35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5" w:hRule="atLeast"/>
        </w:trPr>
        <w:tc>
          <w:tcPr>
            <w:tcW w:w="1651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pStyle w:val="2"/>
              <w:adjustRightInd w:val="0"/>
              <w:snapToGrid w:val="0"/>
              <w:spacing w:line="300" w:lineRule="exact"/>
              <w:ind w:left="0" w:firstLine="482"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 xml:space="preserve"> 科目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left="0" w:firstLine="550" w:firstLineChars="250"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名称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left="0" w:firstLine="0"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项目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名称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300" w:lineRule="exact"/>
              <w:ind w:left="0" w:firstLine="220" w:firstLineChars="100"/>
              <w:contextualSpacing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建设工程</w:t>
            </w:r>
          </w:p>
          <w:p>
            <w:pPr>
              <w:pStyle w:val="2"/>
              <w:snapToGrid w:val="0"/>
              <w:spacing w:line="300" w:lineRule="exact"/>
              <w:ind w:left="0" w:firstLine="220" w:firstLineChars="100"/>
              <w:contextualSpacing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合同管理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300" w:lineRule="exact"/>
              <w:ind w:left="0" w:firstLine="482"/>
              <w:contextualSpacing/>
              <w:jc w:val="center"/>
              <w:rPr>
                <w:rFonts w:ascii="Times New Roman" w:eastAsia="黑体"/>
                <w:sz w:val="22"/>
                <w:szCs w:val="22"/>
              </w:rPr>
            </w:pPr>
          </w:p>
          <w:p>
            <w:pPr>
              <w:pStyle w:val="2"/>
              <w:snapToGrid w:val="0"/>
              <w:spacing w:line="300" w:lineRule="exact"/>
              <w:ind w:left="0" w:firstLine="220" w:firstLineChars="100"/>
              <w:contextualSpacing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建设工程</w:t>
            </w:r>
          </w:p>
          <w:p>
            <w:pPr>
              <w:pStyle w:val="2"/>
              <w:snapToGrid w:val="0"/>
              <w:spacing w:line="300" w:lineRule="exact"/>
              <w:ind w:left="0" w:firstLine="220" w:firstLineChars="100"/>
              <w:contextualSpacing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目标控制</w:t>
            </w:r>
          </w:p>
          <w:p>
            <w:pPr>
              <w:pStyle w:val="2"/>
              <w:snapToGrid w:val="0"/>
              <w:spacing w:line="300" w:lineRule="exact"/>
              <w:ind w:left="0" w:firstLine="0"/>
              <w:contextualSpacing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0"/>
                <w:szCs w:val="20"/>
              </w:rPr>
              <w:t>（土木建筑工程、交通运输工程、水利工程）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300" w:lineRule="exact"/>
              <w:ind w:left="0" w:firstLine="0"/>
              <w:contextualSpacing/>
              <w:jc w:val="center"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建设工程监理基本理论和</w:t>
            </w:r>
          </w:p>
          <w:p>
            <w:pPr>
              <w:pStyle w:val="2"/>
              <w:snapToGrid w:val="0"/>
              <w:spacing w:line="300" w:lineRule="exact"/>
              <w:ind w:left="0" w:firstLine="0"/>
              <w:contextualSpacing/>
              <w:jc w:val="center"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2"/>
                <w:szCs w:val="22"/>
              </w:rPr>
              <w:t>相关法规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3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</w:t>
            </w:r>
          </w:p>
          <w:p>
            <w:pPr>
              <w:pStyle w:val="2"/>
              <w:snapToGrid w:val="0"/>
              <w:spacing w:line="3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案例分析</w:t>
            </w:r>
          </w:p>
          <w:p>
            <w:pPr>
              <w:pStyle w:val="2"/>
              <w:snapToGrid w:val="0"/>
              <w:spacing w:line="300" w:lineRule="exact"/>
              <w:ind w:left="0" w:firstLine="0"/>
              <w:contextualSpacing/>
              <w:rPr>
                <w:rFonts w:ascii="Times New Roman" w:eastAsia="黑体"/>
                <w:sz w:val="22"/>
                <w:szCs w:val="22"/>
              </w:rPr>
            </w:pPr>
            <w:r>
              <w:rPr>
                <w:rFonts w:hint="eastAsia" w:ascii="Times New Roman" w:eastAsia="黑体"/>
                <w:sz w:val="20"/>
                <w:szCs w:val="20"/>
              </w:rPr>
              <w:t>（土木建筑工程、交通运输工程、水利工程）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120" w:hanging="120" w:hangingChars="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考试时间</w:t>
            </w:r>
          </w:p>
          <w:p>
            <w:pPr>
              <w:pStyle w:val="2"/>
              <w:spacing w:line="360" w:lineRule="exact"/>
              <w:ind w:left="120" w:hanging="12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（分钟）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42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42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180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42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840" w:firstLineChars="30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满  分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42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42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160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42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840" w:firstLineChars="300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试题类型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105" w:leftChars="50" w:firstLine="120" w:firstLineChars="50"/>
              <w:rPr>
                <w:rFonts w:ascii="Times New Roman" w:eastAsia="仿宋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单选题</w:t>
            </w:r>
          </w:p>
          <w:p>
            <w:pPr>
              <w:pStyle w:val="2"/>
              <w:spacing w:line="360" w:lineRule="exact"/>
              <w:ind w:left="105" w:leftChars="50" w:firstLine="120" w:firstLineChars="50"/>
              <w:rPr>
                <w:rFonts w:ascii="Times New Roman" w:eastAsia="仿宋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多选题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单选题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多选题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单选题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eastAsia="仿宋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多选题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eastAsia="仿宋"/>
                <w:color w:val="FF0000"/>
                <w:sz w:val="24"/>
              </w:rPr>
            </w:pPr>
            <w:r>
              <w:rPr>
                <w:rFonts w:hint="eastAsia" w:ascii="Times New Roman" w:eastAsia="仿宋"/>
                <w:sz w:val="24"/>
              </w:rPr>
              <w:t>综合分析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55B982-97C4-4BAC-9006-77E86035DA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B096F3F-FBD7-43BB-B322-2DD7054C032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F8B900-C3A4-4B94-880B-0E5A79E559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099078A-03E4-4870-9B83-79348AA6CE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56389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1CFF1D72"/>
    <w:rsid w:val="1C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20" w:lineRule="atLeast"/>
      <w:ind w:left="945" w:hanging="945"/>
    </w:pPr>
    <w:rPr>
      <w:rFonts w:ascii="仿宋_GB2312" w:hAnsi="Times New Roman" w:eastAsia="仿宋_GB2312" w:cs="Times New Roman"/>
      <w:sz w:val="28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2024-03-15T01:45:00Z</dcterms:created>
  <dc:creator>it's 刘</dc:creator>
  <cp:lastModifiedBy>it's 刘</cp:lastModifiedBy>
  <dcterms:modified xsi:type="dcterms:W3CDTF">2024-03-15T01:45:55Z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C18693C850724B94B3801CAA12F6FFFE_11</vt:lpwstr>
  </property>
</Properties>
</file>