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716" w:rightChars="341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自治区党委办公厅机关、保密办</w:t>
      </w:r>
    </w:p>
    <w:p>
      <w:pPr>
        <w:spacing w:line="640" w:lineRule="exact"/>
        <w:ind w:right="716" w:rightChars="341"/>
        <w:jc w:val="center"/>
        <w:rPr>
          <w:rFonts w:eastAsia="方正小标宋_GBK"/>
          <w:b/>
          <w:sz w:val="44"/>
          <w:szCs w:val="44"/>
        </w:rPr>
      </w:pPr>
      <w:r>
        <w:rPr>
          <w:rFonts w:ascii="Times New Roman" w:hAnsi="Times New Roman" w:eastAsia="方正小标宋_GBK"/>
          <w:b/>
          <w:sz w:val="44"/>
          <w:szCs w:val="44"/>
        </w:rPr>
        <w:t>2024</w:t>
      </w:r>
      <w:r>
        <w:rPr>
          <w:rFonts w:eastAsia="方正小标宋_GBK"/>
          <w:b/>
          <w:sz w:val="44"/>
          <w:szCs w:val="44"/>
        </w:rPr>
        <w:t>年公开遴选公务员考察对象综合得分</w:t>
      </w:r>
      <w:r>
        <w:rPr>
          <w:rFonts w:hint="eastAsia" w:eastAsia="方正小标宋_GBK"/>
          <w:b/>
          <w:sz w:val="44"/>
          <w:szCs w:val="44"/>
        </w:rPr>
        <w:t>成绩表</w:t>
      </w:r>
    </w:p>
    <w:p>
      <w:pPr>
        <w:spacing w:line="640" w:lineRule="exact"/>
        <w:ind w:right="-160" w:rightChars="-76"/>
        <w:rPr>
          <w:rFonts w:ascii="Times New Roman" w:hAnsi="Times New Roman" w:eastAsia="方正楷体_GBK"/>
          <w:b/>
          <w:sz w:val="32"/>
          <w:szCs w:val="32"/>
        </w:rPr>
      </w:pPr>
    </w:p>
    <w:tbl>
      <w:tblPr>
        <w:tblStyle w:val="3"/>
        <w:tblW w:w="14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42"/>
        <w:gridCol w:w="851"/>
        <w:gridCol w:w="2268"/>
        <w:gridCol w:w="3062"/>
        <w:gridCol w:w="1106"/>
        <w:gridCol w:w="774"/>
        <w:gridCol w:w="774"/>
        <w:gridCol w:w="774"/>
        <w:gridCol w:w="774"/>
        <w:gridCol w:w="774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2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  名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01" w:leftChars="-48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遴选机关</w:t>
            </w:r>
          </w:p>
        </w:tc>
        <w:tc>
          <w:tcPr>
            <w:tcW w:w="306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部门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及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职位</w:t>
            </w: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职位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代码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遴选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人数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笔试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成绩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面试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成绩</w:t>
            </w: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考察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得分</w:t>
            </w: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综合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得分</w:t>
            </w: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职位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2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116423012113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王秋雯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01" w:leftChars="-48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自治区党委办公厅</w:t>
            </w:r>
          </w:p>
        </w:tc>
        <w:tc>
          <w:tcPr>
            <w:tcW w:w="30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机关处室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一级主任科员及以下</w:t>
            </w:r>
          </w:p>
        </w:tc>
        <w:tc>
          <w:tcPr>
            <w:tcW w:w="11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002001</w:t>
            </w:r>
          </w:p>
        </w:tc>
        <w:tc>
          <w:tcPr>
            <w:tcW w:w="7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110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135.4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136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129.54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2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116423010810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杨  静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01" w:leftChars="-48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自治区党委办公厅</w:t>
            </w:r>
          </w:p>
        </w:tc>
        <w:tc>
          <w:tcPr>
            <w:tcW w:w="30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机关处室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一级主任科员及以下</w:t>
            </w:r>
          </w:p>
        </w:tc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</w:p>
        </w:tc>
        <w:tc>
          <w:tcPr>
            <w:tcW w:w="7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106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126.4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135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124.94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2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116423021223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郜文娜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01" w:leftChars="-48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自治区党委</w:t>
            </w:r>
          </w:p>
          <w:p>
            <w:pPr>
              <w:spacing w:line="400" w:lineRule="exact"/>
              <w:ind w:left="-101" w:leftChars="-48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保密委员会办公室</w:t>
            </w:r>
          </w:p>
        </w:tc>
        <w:tc>
          <w:tcPr>
            <w:tcW w:w="30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自治区保密技术检查中心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一级主任科员及以下</w:t>
            </w:r>
          </w:p>
        </w:tc>
        <w:tc>
          <w:tcPr>
            <w:tcW w:w="11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011001</w:t>
            </w:r>
          </w:p>
        </w:tc>
        <w:tc>
          <w:tcPr>
            <w:tcW w:w="7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110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128.9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133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126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2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116423023314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马丽娜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01" w:leftChars="-48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自治区党委</w:t>
            </w:r>
          </w:p>
          <w:p>
            <w:pPr>
              <w:spacing w:line="400" w:lineRule="exact"/>
              <w:ind w:left="-101" w:leftChars="-48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保密委员会办公室</w:t>
            </w:r>
          </w:p>
        </w:tc>
        <w:tc>
          <w:tcPr>
            <w:tcW w:w="30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自治区保密技术检查中心</w:t>
            </w:r>
          </w:p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一级主任科员及以下</w:t>
            </w:r>
          </w:p>
        </w:tc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</w:p>
        </w:tc>
        <w:tc>
          <w:tcPr>
            <w:tcW w:w="7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104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128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124.5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120.84</w:t>
            </w:r>
          </w:p>
        </w:tc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-195" w:leftChars="-93" w:right="-158" w:rightChars="-75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396" w:type="dxa"/>
            <w:gridSpan w:val="1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left="-195" w:leftChars="-93" w:right="-158" w:rightChars="-75" w:firstLine="420" w:firstLineChars="150"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sz w:val="28"/>
                <w:szCs w:val="28"/>
              </w:rPr>
              <w:t>注：</w:t>
            </w: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综合得分=（笔试成绩×40%+面试成绩×60%）×60%+考察得分×40%</w:t>
            </w:r>
            <w:r>
              <w:rPr>
                <w:rFonts w:hint="eastAsia" w:ascii="Times New Roman" w:hAnsi="Times New Roman" w:eastAsia="方正仿宋_GBK"/>
                <w:b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/>
                <w:b/>
                <w:sz w:val="28"/>
                <w:szCs w:val="28"/>
              </w:rPr>
              <w:t>四舍五入保留小数点后两位</w:t>
            </w:r>
            <w:r>
              <w:rPr>
                <w:rFonts w:hint="eastAsia" w:ascii="Times New Roman" w:hAnsi="Times New Roman" w:eastAsia="方正仿宋_GBK"/>
                <w:b/>
                <w:sz w:val="28"/>
                <w:szCs w:val="28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841D06D-581B-4972-870A-CF83CB6E593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0156D36-7ED7-49EC-9F7D-31B2A118AF34}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7DF4D852-A2DC-4CBF-AEBA-8F1DBC6A534A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2381D25E-6B3C-40CF-99EE-E7190885C1A5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2B16D70F-D13C-425F-BA52-2C795268631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4D350EB8"/>
    <w:rsid w:val="4D3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2024-06-12T09:07:00Z</dcterms:created>
  <dc:creator>it's 刘</dc:creator>
  <cp:lastModifiedBy>it's 刘</cp:lastModifiedBy>
  <dcterms:modified xsi:type="dcterms:W3CDTF">2024-06-12T09:08:00Z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A9AEDF806BC64652A580B16852FAB4EE_11</vt:lpwstr>
  </property>
</Properties>
</file>