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"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新闻记者职业资格考试报考资格审核意见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1"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兹证明**，身份证号：**********，系我单位在编（或聘用）人员，目前在**部门**岗位工作。经审核，**未受到党纪、政纪处分（或受到党纪、政纪处分期已满），符合《新闻记者职业资格考试办法》和《新闻记者职业资格考试实施细则》所规定的报考条件，同意报名参加新闻记者职业资格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（单位盖章）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2023年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59D3EA2-9E18-4E16-908A-56DCABF227A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4A70A3B-AB96-474C-9BAD-DB189768D7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7EA772C-BD5F-49AC-BD93-DE95FE56E2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4DD41302"/>
    <w:rsid w:val="4DD4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2023-08-29T08:28:00Z</dcterms:created>
  <dc:creator>it's 刘</dc:creator>
  <cp:lastModifiedBy>it's 刘</cp:lastModifiedBy>
  <dcterms:modified xsi:type="dcterms:W3CDTF">2023-08-29T08:29:08Z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E9B9B3BF3CF74D538708C26F15D5ABA8_11</vt:lpwstr>
  </property>
</Properties>
</file>